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BA" w:rsidRPr="00DC7ABA" w:rsidRDefault="00DC7ABA" w:rsidP="00DC7A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423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DD069F" w:rsidRPr="00DD069F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D069F" w:rsidRPr="00DD069F">
        <w:rPr>
          <w:rFonts w:ascii="Times New Roman" w:hAnsi="Times New Roman" w:cs="Times New Roman"/>
          <w:b/>
          <w:sz w:val="28"/>
          <w:szCs w:val="28"/>
        </w:rPr>
        <w:t>08</w:t>
      </w:r>
      <w:r w:rsidR="00DD06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Pr="00DC7ABA">
        <w:rPr>
          <w:rFonts w:ascii="Times New Roman" w:hAnsi="Times New Roman" w:cs="Times New Roman"/>
          <w:b/>
          <w:sz w:val="28"/>
          <w:szCs w:val="28"/>
        </w:rPr>
        <w:t>1</w:t>
      </w:r>
    </w:p>
    <w:p w:rsidR="00DC7ABA" w:rsidRDefault="00DD069F" w:rsidP="00DC7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C7A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DC7ABA">
        <w:rPr>
          <w:rFonts w:ascii="Times New Roman" w:hAnsi="Times New Roman" w:cs="Times New Roman"/>
          <w:sz w:val="28"/>
          <w:szCs w:val="28"/>
        </w:rPr>
        <w:t>.202</w:t>
      </w:r>
      <w:r w:rsidR="00DC7ABA" w:rsidRPr="00DC7ABA">
        <w:rPr>
          <w:rFonts w:ascii="Times New Roman" w:hAnsi="Times New Roman" w:cs="Times New Roman"/>
          <w:sz w:val="28"/>
          <w:szCs w:val="28"/>
        </w:rPr>
        <w:t>1</w:t>
      </w:r>
      <w:r w:rsidR="00DC7ABA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государственных гражданских служащих                       и урегулированию конфликта интересов</w:t>
      </w:r>
      <w:r w:rsidR="00FD5AA7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DC7ABA" w:rsidRDefault="00DC7ABA" w:rsidP="00DC7ABA">
      <w:pPr>
        <w:rPr>
          <w:rFonts w:ascii="Times New Roman" w:hAnsi="Times New Roman" w:cs="Times New Roman"/>
          <w:sz w:val="28"/>
          <w:szCs w:val="28"/>
        </w:rPr>
      </w:pPr>
    </w:p>
    <w:p w:rsidR="00DC7ABA" w:rsidRPr="00C42387" w:rsidRDefault="00DC7ABA" w:rsidP="00FD5A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87">
        <w:rPr>
          <w:rFonts w:ascii="Times New Roman" w:hAnsi="Times New Roman" w:cs="Times New Roman"/>
          <w:b/>
          <w:sz w:val="28"/>
          <w:szCs w:val="28"/>
        </w:rPr>
        <w:t xml:space="preserve">На заседании </w:t>
      </w:r>
      <w:r w:rsidR="00DD069F">
        <w:rPr>
          <w:rFonts w:ascii="Times New Roman" w:hAnsi="Times New Roman" w:cs="Times New Roman"/>
          <w:b/>
          <w:sz w:val="28"/>
          <w:szCs w:val="28"/>
        </w:rPr>
        <w:t>комиссии рассмотрено:</w:t>
      </w:r>
    </w:p>
    <w:p w:rsidR="00FD5AA7" w:rsidRPr="007C44D2" w:rsidRDefault="00FD5AA7" w:rsidP="00FD5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44D2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4D2">
        <w:rPr>
          <w:rFonts w:ascii="Times New Roman" w:hAnsi="Times New Roman" w:cs="Times New Roman"/>
          <w:sz w:val="28"/>
          <w:szCs w:val="28"/>
        </w:rPr>
        <w:t xml:space="preserve"> начальника отдела </w:t>
      </w:r>
      <w:proofErr w:type="spellStart"/>
      <w:r w:rsidRPr="007C44D2">
        <w:rPr>
          <w:rFonts w:ascii="Times New Roman" w:hAnsi="Times New Roman" w:cs="Times New Roman"/>
          <w:sz w:val="28"/>
          <w:szCs w:val="28"/>
        </w:rPr>
        <w:t>Волгоградстата</w:t>
      </w:r>
      <w:proofErr w:type="spellEnd"/>
      <w:r w:rsidRPr="007C44D2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в свободное от основной работы время в соответствии с </w:t>
      </w:r>
      <w:r w:rsidRPr="007C44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ч.2 ст.14 Федерального закона от 27.07.2004 № 79-ФЗ «О </w:t>
      </w:r>
      <w:r w:rsidRPr="007C44D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государственной</w:t>
      </w:r>
      <w:r w:rsidRPr="007C44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гражданской службе Российской Федерации»</w:t>
      </w:r>
      <w:r w:rsidRPr="007C44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ABA" w:rsidRDefault="00DC7ABA" w:rsidP="00DC7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ABA" w:rsidRPr="00C42387" w:rsidRDefault="00DC7ABA" w:rsidP="00FD5A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87"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</w:t>
      </w:r>
      <w:r w:rsidR="00DD069F">
        <w:rPr>
          <w:rFonts w:ascii="Times New Roman" w:hAnsi="Times New Roman" w:cs="Times New Roman"/>
          <w:b/>
          <w:sz w:val="28"/>
          <w:szCs w:val="28"/>
        </w:rPr>
        <w:t xml:space="preserve">комиссией </w:t>
      </w:r>
      <w:r w:rsidRPr="00C42387"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FD5AA7" w:rsidRDefault="00FD5AA7" w:rsidP="00FD5A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уведомление начальника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23.08.2021</w:t>
      </w:r>
      <w:r>
        <w:rPr>
          <w:rFonts w:ascii="Times New Roman" w:hAnsi="Times New Roman" w:cs="Times New Roman"/>
          <w:sz w:val="28"/>
          <w:szCs w:val="28"/>
        </w:rPr>
        <w:t xml:space="preserve">. Установить, что выполнение им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в свободное от основной работы время не приведет к возникновению  конфликта интересов. </w:t>
      </w:r>
    </w:p>
    <w:p w:rsidR="00FD5AA7" w:rsidRPr="007C44D2" w:rsidRDefault="00FD5AA7" w:rsidP="00FD5A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D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Анализ сведений изложенных в уведомлении показал, что </w:t>
      </w:r>
      <w:r w:rsidRPr="007C44D2">
        <w:rPr>
          <w:rFonts w:ascii="Times New Roman" w:hAnsi="Times New Roman" w:cs="Times New Roman"/>
          <w:sz w:val="28"/>
          <w:szCs w:val="28"/>
        </w:rPr>
        <w:t xml:space="preserve">выполнение иной оплачиваемой работы служащим не повлечет за собой конфликта интересов, иная оплачиваемая работа выполняется служащим в свободное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Pr="007C44D2">
        <w:rPr>
          <w:rFonts w:ascii="Times New Roman" w:hAnsi="Times New Roman" w:cs="Times New Roman"/>
          <w:sz w:val="28"/>
          <w:szCs w:val="28"/>
        </w:rPr>
        <w:t>от основной работы время</w:t>
      </w:r>
      <w:r>
        <w:rPr>
          <w:rFonts w:ascii="Times New Roman" w:hAnsi="Times New Roman" w:cs="Times New Roman"/>
          <w:sz w:val="28"/>
          <w:szCs w:val="28"/>
        </w:rPr>
        <w:t>, на условиях неполного рабочего дня, уведомление о начале</w:t>
      </w:r>
      <w:r w:rsidRPr="007C44D2">
        <w:rPr>
          <w:rFonts w:ascii="Times New Roman" w:hAnsi="Times New Roman" w:cs="Times New Roman"/>
          <w:sz w:val="28"/>
          <w:szCs w:val="28"/>
        </w:rPr>
        <w:t xml:space="preserve"> выполнения иной оплачиваемой работы служащий </w:t>
      </w:r>
      <w:r>
        <w:rPr>
          <w:rFonts w:ascii="Times New Roman" w:hAnsi="Times New Roman" w:cs="Times New Roman"/>
          <w:sz w:val="28"/>
          <w:szCs w:val="28"/>
        </w:rPr>
        <w:t>подал заблаговременно</w:t>
      </w:r>
      <w:r w:rsidRPr="007C44D2">
        <w:rPr>
          <w:rFonts w:ascii="Times New Roman" w:hAnsi="Times New Roman" w:cs="Times New Roman"/>
          <w:sz w:val="28"/>
          <w:szCs w:val="28"/>
        </w:rPr>
        <w:t>).</w:t>
      </w:r>
    </w:p>
    <w:p w:rsidR="004B5BAD" w:rsidRDefault="004B5BAD" w:rsidP="00FD5AA7">
      <w:pPr>
        <w:spacing w:after="0"/>
      </w:pPr>
    </w:p>
    <w:sectPr w:rsidR="004B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BA"/>
    <w:rsid w:val="001C437B"/>
    <w:rsid w:val="004B5BAD"/>
    <w:rsid w:val="006A3277"/>
    <w:rsid w:val="00B877F8"/>
    <w:rsid w:val="00D36D2D"/>
    <w:rsid w:val="00DC7ABA"/>
    <w:rsid w:val="00DD069F"/>
    <w:rsid w:val="00F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Екатерина Павловна</dc:creator>
  <cp:lastModifiedBy>Бережнова Екатерина Павловна</cp:lastModifiedBy>
  <cp:revision>3</cp:revision>
  <dcterms:created xsi:type="dcterms:W3CDTF">2022-05-20T10:30:00Z</dcterms:created>
  <dcterms:modified xsi:type="dcterms:W3CDTF">2022-05-20T10:35:00Z</dcterms:modified>
</cp:coreProperties>
</file>